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8E1158" w:rsidRDefault="008E1158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КАРАР</w:t>
      </w:r>
    </w:p>
    <w:p w:rsidR="009B0BE2" w:rsidRPr="008E1158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 w:rsidRPr="008E1158">
        <w:rPr>
          <w:rFonts w:ascii="Times New Roman" w:hAnsi="Times New Roman"/>
          <w:sz w:val="28"/>
          <w:szCs w:val="28"/>
        </w:rPr>
        <w:tab/>
      </w:r>
      <w:r w:rsidRPr="008E1158">
        <w:rPr>
          <w:rFonts w:ascii="Times New Roman" w:hAnsi="Times New Roman"/>
          <w:sz w:val="28"/>
          <w:szCs w:val="28"/>
        </w:rPr>
        <w:tab/>
      </w:r>
      <w:r w:rsidRPr="008E1158">
        <w:rPr>
          <w:rFonts w:ascii="Times New Roman" w:hAnsi="Times New Roman"/>
          <w:sz w:val="28"/>
          <w:szCs w:val="28"/>
        </w:rPr>
        <w:tab/>
      </w:r>
    </w:p>
    <w:p w:rsidR="006B5DF4" w:rsidRPr="008E1158" w:rsidRDefault="006B5DF4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E1158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8E1158">
        <w:rPr>
          <w:rFonts w:ascii="Times New Roman" w:hAnsi="Times New Roman"/>
          <w:sz w:val="28"/>
          <w:szCs w:val="28"/>
        </w:rPr>
        <w:t>Республикасы</w:t>
      </w:r>
      <w:proofErr w:type="spellEnd"/>
      <w:proofErr w:type="gramStart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Т</w:t>
      </w:r>
      <w:proofErr w:type="gramEnd"/>
      <w:r w:rsidRPr="008E1158">
        <w:rPr>
          <w:rFonts w:ascii="Times New Roman" w:hAnsi="Times New Roman"/>
          <w:sz w:val="28"/>
          <w:szCs w:val="28"/>
        </w:rPr>
        <w:t>үбән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8E115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районы </w:t>
      </w:r>
      <w:r w:rsidR="00067035" w:rsidRPr="008E1158">
        <w:rPr>
          <w:rFonts w:ascii="Times New Roman" w:hAnsi="Times New Roman"/>
          <w:sz w:val="28"/>
          <w:szCs w:val="28"/>
        </w:rPr>
        <w:br/>
        <w:t>Прости</w:t>
      </w:r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авыл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җирлеге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составына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керүче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r w:rsidR="00067035" w:rsidRPr="008E1158">
        <w:rPr>
          <w:rFonts w:ascii="Times New Roman" w:hAnsi="Times New Roman"/>
          <w:sz w:val="28"/>
          <w:szCs w:val="28"/>
        </w:rPr>
        <w:t>Прости</w:t>
      </w:r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торак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пунктында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җыены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нәтиҗәләре</w:t>
      </w:r>
      <w:proofErr w:type="spellEnd"/>
      <w:r w:rsidRPr="008E11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1158"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61690A" w:rsidP="00860D39">
      <w:pPr>
        <w:pStyle w:val="a3"/>
        <w:rPr>
          <w:rFonts w:ascii="Times New Roman" w:hAnsi="Times New Roman"/>
          <w:sz w:val="28"/>
          <w:szCs w:val="28"/>
        </w:rPr>
      </w:pPr>
      <w:r w:rsidRPr="0061690A">
        <w:rPr>
          <w:rFonts w:ascii="Times New Roman" w:hAnsi="Times New Roman"/>
          <w:sz w:val="28"/>
          <w:szCs w:val="28"/>
        </w:rPr>
        <w:t>202</w:t>
      </w:r>
      <w:r w:rsidR="009F408C">
        <w:rPr>
          <w:rFonts w:ascii="Times New Roman" w:hAnsi="Times New Roman"/>
          <w:sz w:val="28"/>
          <w:szCs w:val="28"/>
        </w:rPr>
        <w:t>5</w:t>
      </w:r>
      <w:r w:rsidRPr="006169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690A">
        <w:rPr>
          <w:rFonts w:ascii="Times New Roman" w:hAnsi="Times New Roman"/>
          <w:sz w:val="28"/>
          <w:szCs w:val="28"/>
        </w:rPr>
        <w:t>елның</w:t>
      </w:r>
      <w:proofErr w:type="spellEnd"/>
      <w:r w:rsidRPr="0061690A">
        <w:rPr>
          <w:rFonts w:ascii="Times New Roman" w:hAnsi="Times New Roman"/>
          <w:sz w:val="28"/>
          <w:szCs w:val="28"/>
        </w:rPr>
        <w:t xml:space="preserve"> 2</w:t>
      </w:r>
      <w:r w:rsidR="009F408C">
        <w:rPr>
          <w:rFonts w:ascii="Times New Roman" w:hAnsi="Times New Roman"/>
          <w:sz w:val="28"/>
          <w:szCs w:val="28"/>
        </w:rPr>
        <w:t>9</w:t>
      </w:r>
      <w:r w:rsidRPr="006169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165D">
        <w:rPr>
          <w:rFonts w:ascii="Times New Roman" w:hAnsi="Times New Roman"/>
          <w:sz w:val="28"/>
          <w:szCs w:val="28"/>
        </w:rPr>
        <w:t>нояб</w:t>
      </w:r>
      <w:r w:rsidRPr="0061690A">
        <w:rPr>
          <w:rFonts w:ascii="Times New Roman" w:hAnsi="Times New Roman"/>
          <w:sz w:val="28"/>
          <w:szCs w:val="28"/>
        </w:rPr>
        <w:t>ре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</w:t>
      </w:r>
      <w:r w:rsidR="00860D3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6B5DF4">
        <w:rPr>
          <w:rFonts w:ascii="Times New Roman" w:hAnsi="Times New Roman"/>
          <w:sz w:val="28"/>
          <w:szCs w:val="28"/>
        </w:rPr>
        <w:t xml:space="preserve">                            </w:t>
      </w:r>
      <w:r w:rsidR="00860D39">
        <w:rPr>
          <w:rFonts w:ascii="Times New Roman" w:hAnsi="Times New Roman"/>
          <w:sz w:val="28"/>
          <w:szCs w:val="28"/>
        </w:rPr>
        <w:t xml:space="preserve">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02A7" w:rsidRPr="006A02A7" w:rsidRDefault="009F408C" w:rsidP="006A02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408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Гавами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хакимиятнең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бердәм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системасында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үзидарәне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» 2025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20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мартындагы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33-ФЗ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законның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45, 69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статьялары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» 2004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45-ТРЗ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Законының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, </w:t>
      </w:r>
      <w:r w:rsidR="00BD3655" w:rsidRPr="0061690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BD3655" w:rsidRPr="006169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655" w:rsidRPr="0061690A">
        <w:rPr>
          <w:rFonts w:ascii="Times New Roman" w:hAnsi="Times New Roman"/>
          <w:sz w:val="28"/>
          <w:szCs w:val="28"/>
        </w:rPr>
        <w:t>елның</w:t>
      </w:r>
      <w:proofErr w:type="spellEnd"/>
      <w:r w:rsidR="00BD3655" w:rsidRPr="0061690A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9</w:t>
      </w:r>
      <w:r w:rsidR="00BD3655" w:rsidRPr="006169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65D">
        <w:rPr>
          <w:rFonts w:ascii="Times New Roman" w:hAnsi="Times New Roman"/>
          <w:sz w:val="28"/>
          <w:szCs w:val="28"/>
        </w:rPr>
        <w:t>но</w:t>
      </w:r>
      <w:r w:rsidR="00BD3655" w:rsidRPr="0061690A">
        <w:rPr>
          <w:rFonts w:ascii="Times New Roman" w:hAnsi="Times New Roman"/>
          <w:sz w:val="28"/>
          <w:szCs w:val="28"/>
        </w:rPr>
        <w:t>ябре</w:t>
      </w:r>
      <w:r w:rsidR="006B5DF4" w:rsidRPr="006B5DF4">
        <w:rPr>
          <w:rFonts w:ascii="Times New Roman" w:hAnsi="Times New Roman" w:cs="Times New Roman"/>
          <w:sz w:val="28"/>
          <w:szCs w:val="28"/>
        </w:rPr>
        <w:t>ндә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DF4" w:rsidRPr="006B5DF4">
        <w:rPr>
          <w:rFonts w:ascii="Times New Roman" w:hAnsi="Times New Roman" w:cs="Times New Roman"/>
          <w:sz w:val="28"/>
          <w:szCs w:val="28"/>
        </w:rPr>
        <w:t>уздырылган</w:t>
      </w:r>
      <w:proofErr w:type="spellEnd"/>
      <w:r w:rsidR="006B5DF4" w:rsidRPr="006B5DF4">
        <w:rPr>
          <w:rFonts w:ascii="Times New Roman" w:hAnsi="Times New Roman" w:cs="Times New Roman"/>
          <w:sz w:val="28"/>
          <w:szCs w:val="28"/>
        </w:rPr>
        <w:t xml:space="preserve"> «</w:t>
      </w:r>
      <w:r w:rsidR="006A02A7" w:rsidRPr="006A02A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A02A7" w:rsidRPr="006A02A7">
        <w:rPr>
          <w:rFonts w:ascii="Times New Roman" w:hAnsi="Times New Roman" w:cs="Times New Roman"/>
          <w:sz w:val="28"/>
          <w:szCs w:val="28"/>
        </w:rPr>
        <w:t>үбән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Кама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районы Прости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="006A02A7" w:rsidRPr="006A02A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кертүгә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A02A7" w:rsidRPr="006A02A7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ризалыгыгыз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бармы,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моңа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сугышында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операция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зонасында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әгъзалары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укытуның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көндезге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формасында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студентлар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; 2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50 процент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="006A02A7" w:rsidRPr="006A02A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A02A7" w:rsidRPr="006A02A7">
        <w:rPr>
          <w:rFonts w:ascii="Times New Roman" w:hAnsi="Times New Roman" w:cs="Times New Roman"/>
          <w:sz w:val="28"/>
          <w:szCs w:val="28"/>
        </w:rPr>
        <w:t>әрне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итүгә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акчаларны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эшләрне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2A7" w:rsidRPr="006A02A7">
        <w:rPr>
          <w:rFonts w:ascii="Times New Roman" w:hAnsi="Times New Roman" w:cs="Times New Roman"/>
          <w:sz w:val="28"/>
          <w:szCs w:val="28"/>
        </w:rPr>
        <w:t>җибәрергә</w:t>
      </w:r>
      <w:proofErr w:type="spellEnd"/>
      <w:r w:rsidR="006A02A7" w:rsidRPr="006A02A7">
        <w:rPr>
          <w:rFonts w:ascii="Times New Roman" w:hAnsi="Times New Roman" w:cs="Times New Roman"/>
          <w:sz w:val="28"/>
          <w:szCs w:val="28"/>
        </w:rPr>
        <w:t>:</w:t>
      </w:r>
    </w:p>
    <w:p w:rsidR="009F408C" w:rsidRDefault="009F408C" w:rsidP="009F408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408C">
        <w:rPr>
          <w:rFonts w:ascii="Times New Roman" w:hAnsi="Times New Roman"/>
          <w:sz w:val="28"/>
          <w:szCs w:val="28"/>
        </w:rPr>
        <w:t>торак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пункт </w:t>
      </w:r>
      <w:proofErr w:type="spellStart"/>
      <w:r w:rsidRPr="009F408C">
        <w:rPr>
          <w:rFonts w:ascii="Times New Roman" w:hAnsi="Times New Roman"/>
          <w:sz w:val="28"/>
          <w:szCs w:val="28"/>
        </w:rPr>
        <w:t>чикләрендә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гомуми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файдаланудагы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җирле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әһәмияттәге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автомобиль </w:t>
      </w:r>
      <w:proofErr w:type="spellStart"/>
      <w:r w:rsidRPr="009F408C">
        <w:rPr>
          <w:rFonts w:ascii="Times New Roman" w:hAnsi="Times New Roman"/>
          <w:sz w:val="28"/>
          <w:szCs w:val="28"/>
        </w:rPr>
        <w:t>юлларын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төзү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F408C">
        <w:rPr>
          <w:rFonts w:ascii="Times New Roman" w:hAnsi="Times New Roman"/>
          <w:sz w:val="28"/>
          <w:szCs w:val="28"/>
        </w:rPr>
        <w:t>ремонтлау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(Заречная Луговая, Зеленая, Гагарина </w:t>
      </w:r>
      <w:proofErr w:type="spellStart"/>
      <w:r w:rsidRPr="009F408C">
        <w:rPr>
          <w:rFonts w:ascii="Times New Roman" w:hAnsi="Times New Roman"/>
          <w:sz w:val="28"/>
          <w:szCs w:val="28"/>
        </w:rPr>
        <w:t>һә</w:t>
      </w:r>
      <w:proofErr w:type="gramStart"/>
      <w:r w:rsidRPr="009F408C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Pr="009F408C">
        <w:rPr>
          <w:rFonts w:ascii="Times New Roman" w:hAnsi="Times New Roman"/>
          <w:sz w:val="28"/>
          <w:szCs w:val="28"/>
        </w:rPr>
        <w:t xml:space="preserve"> Дачная 1я, 2 </w:t>
      </w:r>
      <w:proofErr w:type="spellStart"/>
      <w:r w:rsidRPr="009F408C">
        <w:rPr>
          <w:rFonts w:ascii="Times New Roman" w:hAnsi="Times New Roman"/>
          <w:sz w:val="28"/>
          <w:szCs w:val="28"/>
        </w:rPr>
        <w:t>нче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, Лесная </w:t>
      </w:r>
      <w:proofErr w:type="spellStart"/>
      <w:r w:rsidRPr="009F408C">
        <w:rPr>
          <w:rFonts w:ascii="Times New Roman" w:hAnsi="Times New Roman"/>
          <w:sz w:val="28"/>
          <w:szCs w:val="28"/>
        </w:rPr>
        <w:t>урамнары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буйлап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вак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таш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юл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сибү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F408C">
        <w:rPr>
          <w:rFonts w:ascii="Times New Roman" w:hAnsi="Times New Roman"/>
          <w:sz w:val="28"/>
          <w:szCs w:val="28"/>
        </w:rPr>
        <w:t>китерү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шартнамәсе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буенча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вак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таш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сатып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алу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F408C">
        <w:rPr>
          <w:rFonts w:ascii="Times New Roman" w:hAnsi="Times New Roman"/>
          <w:sz w:val="28"/>
          <w:szCs w:val="28"/>
        </w:rPr>
        <w:t>шартнамә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буенча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транспорт </w:t>
      </w:r>
      <w:proofErr w:type="spellStart"/>
      <w:r w:rsidRPr="009F408C">
        <w:rPr>
          <w:rFonts w:ascii="Times New Roman" w:hAnsi="Times New Roman"/>
          <w:sz w:val="28"/>
          <w:szCs w:val="28"/>
        </w:rPr>
        <w:t>хезмәтләре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өчен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түләү</w:t>
      </w:r>
      <w:proofErr w:type="spellEnd"/>
      <w:r w:rsidRPr="009F408C">
        <w:rPr>
          <w:rFonts w:ascii="Times New Roman" w:hAnsi="Times New Roman"/>
          <w:sz w:val="28"/>
          <w:szCs w:val="28"/>
        </w:rPr>
        <w:t>);</w:t>
      </w:r>
    </w:p>
    <w:p w:rsidR="0060165D" w:rsidRPr="009F408C" w:rsidRDefault="009F408C" w:rsidP="009F408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408C">
        <w:rPr>
          <w:rFonts w:ascii="Times New Roman" w:hAnsi="Times New Roman"/>
          <w:sz w:val="28"/>
          <w:szCs w:val="28"/>
        </w:rPr>
        <w:t>торак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пунктның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башка </w:t>
      </w:r>
      <w:proofErr w:type="spellStart"/>
      <w:r w:rsidRPr="009F408C">
        <w:rPr>
          <w:rFonts w:ascii="Times New Roman" w:hAnsi="Times New Roman"/>
          <w:sz w:val="28"/>
          <w:szCs w:val="28"/>
        </w:rPr>
        <w:t>территориялә</w:t>
      </w:r>
      <w:proofErr w:type="gramStart"/>
      <w:r w:rsidRPr="009F408C">
        <w:rPr>
          <w:rFonts w:ascii="Times New Roman" w:hAnsi="Times New Roman"/>
          <w:sz w:val="28"/>
          <w:szCs w:val="28"/>
        </w:rPr>
        <w:t>рен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т</w:t>
      </w:r>
      <w:proofErr w:type="gramEnd"/>
      <w:r w:rsidRPr="009F408C">
        <w:rPr>
          <w:rFonts w:ascii="Times New Roman" w:hAnsi="Times New Roman"/>
          <w:sz w:val="28"/>
          <w:szCs w:val="28"/>
        </w:rPr>
        <w:t>өзекләндерү</w:t>
      </w:r>
      <w:proofErr w:type="spellEnd"/>
      <w:r w:rsidRPr="009F408C">
        <w:rPr>
          <w:rFonts w:ascii="Times New Roman" w:hAnsi="Times New Roman"/>
          <w:sz w:val="28"/>
          <w:szCs w:val="28"/>
        </w:rPr>
        <w:t>.</w:t>
      </w:r>
    </w:p>
    <w:p w:rsidR="009F408C" w:rsidRDefault="009F408C" w:rsidP="009F4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Гражданнарның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үзара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салым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акчалары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Җыен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9F408C">
        <w:rPr>
          <w:rFonts w:ascii="Times New Roman" w:eastAsia="Calibri" w:hAnsi="Times New Roman" w:cs="Times New Roman"/>
          <w:sz w:val="28"/>
          <w:szCs w:val="28"/>
        </w:rPr>
        <w:t>үбән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Кама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Прости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җирлегенең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торак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(24.10.2022г. № 2) 52677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сум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58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тиен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күләмендә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Прости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авылының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суүткәргеч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челтәрен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ремонтлауга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торак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пункт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чикләрендә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кулланылыштагы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әһәмияткә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ия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булган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автомобиль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юлларын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төзүгә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карап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тотуга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вак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таш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алуга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юнәлдерергә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408C" w:rsidRDefault="009F408C" w:rsidP="009F4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6C4A" w:rsidRPr="00551A47" w:rsidRDefault="006B5DF4" w:rsidP="001B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1A4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8E115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551A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1158" w:rsidRPr="0050191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551A47">
        <w:rPr>
          <w:rFonts w:ascii="Times New Roman" w:hAnsi="Times New Roman" w:cs="Times New Roman"/>
          <w:sz w:val="28"/>
          <w:szCs w:val="28"/>
          <w:lang w:val="tt-RU"/>
        </w:rPr>
        <w:t>ӘЙЕ</w:t>
      </w:r>
      <w:r w:rsidR="008E1158" w:rsidRPr="0061690A">
        <w:rPr>
          <w:rFonts w:ascii="Times New Roman" w:hAnsi="Times New Roman"/>
          <w:sz w:val="28"/>
          <w:szCs w:val="28"/>
          <w:lang w:val="tt-RU"/>
        </w:rPr>
        <w:t>»</w:t>
      </w:r>
      <w:r w:rsidRPr="00551A4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 w:rsidR="008E1158" w:rsidRPr="0050191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1158">
        <w:rPr>
          <w:rFonts w:ascii="Times New Roman" w:hAnsi="Times New Roman" w:cs="Times New Roman"/>
          <w:sz w:val="28"/>
          <w:szCs w:val="28"/>
          <w:lang w:val="tt-RU"/>
        </w:rPr>
        <w:t>ЮК»</w:t>
      </w:r>
    </w:p>
    <w:p w:rsidR="00B13702" w:rsidRPr="00551A47" w:rsidRDefault="006B5DF4" w:rsidP="00F8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1A47">
        <w:rPr>
          <w:rFonts w:ascii="Times New Roman" w:hAnsi="Times New Roman" w:cs="Times New Roman"/>
          <w:sz w:val="28"/>
          <w:szCs w:val="28"/>
          <w:lang w:val="tt-RU"/>
        </w:rPr>
        <w:t>мәсьәләсе буенча гражданнар җыены нәтиҗәләре белән гражданнар җыены беркетмәсе төзелде.</w:t>
      </w:r>
    </w:p>
    <w:p w:rsidR="006B5DF4" w:rsidRPr="006B5DF4" w:rsidRDefault="006B5DF4" w:rsidP="006B5DF4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Pr="006B5DF4">
        <w:rPr>
          <w:rFonts w:ascii="Times New Roman" w:hAnsi="Times New Roman"/>
          <w:sz w:val="28"/>
          <w:szCs w:val="28"/>
          <w:lang w:val="tt-RU"/>
        </w:rPr>
        <w:t xml:space="preserve">Гражданнар җыены нәтиҗәләре турындагы беркетмә нигезендә:  </w:t>
      </w:r>
    </w:p>
    <w:p w:rsidR="006B5DF4" w:rsidRPr="006B5DF4" w:rsidRDefault="006B5DF4" w:rsidP="006B5DF4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6B5DF4">
        <w:rPr>
          <w:rFonts w:ascii="Times New Roman" w:hAnsi="Times New Roman"/>
          <w:sz w:val="28"/>
          <w:szCs w:val="28"/>
          <w:lang w:val="tt-RU"/>
        </w:rPr>
        <w:t xml:space="preserve">          Сайлау хокукына ия булган җы</w:t>
      </w:r>
      <w:r>
        <w:rPr>
          <w:rFonts w:ascii="Times New Roman" w:hAnsi="Times New Roman"/>
          <w:sz w:val="28"/>
          <w:szCs w:val="28"/>
          <w:lang w:val="tt-RU"/>
        </w:rPr>
        <w:t xml:space="preserve">енда катнашучылар исемлегенә </w:t>
      </w:r>
      <w:r w:rsidR="0060165D">
        <w:rPr>
          <w:rFonts w:ascii="Times New Roman" w:hAnsi="Times New Roman"/>
          <w:sz w:val="28"/>
          <w:szCs w:val="28"/>
          <w:lang w:val="tt-RU"/>
        </w:rPr>
        <w:t>49</w:t>
      </w:r>
      <w:r w:rsidR="009F408C">
        <w:rPr>
          <w:rFonts w:ascii="Times New Roman" w:hAnsi="Times New Roman"/>
          <w:sz w:val="28"/>
          <w:szCs w:val="28"/>
          <w:lang w:val="tt-RU"/>
        </w:rPr>
        <w:t>4</w:t>
      </w:r>
      <w:r w:rsidRPr="006B5DF4">
        <w:rPr>
          <w:rFonts w:ascii="Times New Roman" w:hAnsi="Times New Roman"/>
          <w:sz w:val="28"/>
          <w:szCs w:val="28"/>
          <w:lang w:val="tt-RU"/>
        </w:rPr>
        <w:t xml:space="preserve"> җыенда катнашучы граждан кертелгән, тавыш бирүдә катнашкан җые</w:t>
      </w:r>
      <w:r w:rsidR="00EE0E9C">
        <w:rPr>
          <w:rFonts w:ascii="Times New Roman" w:hAnsi="Times New Roman"/>
          <w:sz w:val="28"/>
          <w:szCs w:val="28"/>
          <w:lang w:val="tt-RU"/>
        </w:rPr>
        <w:t>нда катнашучы граж</w:t>
      </w:r>
      <w:r w:rsidR="00F9000C">
        <w:rPr>
          <w:rFonts w:ascii="Times New Roman" w:hAnsi="Times New Roman"/>
          <w:sz w:val="28"/>
          <w:szCs w:val="28"/>
          <w:lang w:val="tt-RU"/>
        </w:rPr>
        <w:t xml:space="preserve">даннар саны </w:t>
      </w:r>
      <w:r w:rsidR="00E54C0D" w:rsidRPr="00E54C0D">
        <w:rPr>
          <w:rFonts w:ascii="Times New Roman" w:hAnsi="Times New Roman"/>
          <w:sz w:val="28"/>
          <w:szCs w:val="28"/>
          <w:lang w:val="tt-RU"/>
        </w:rPr>
        <w:t>2</w:t>
      </w:r>
      <w:r w:rsidR="0060165D">
        <w:rPr>
          <w:rFonts w:ascii="Times New Roman" w:hAnsi="Times New Roman"/>
          <w:sz w:val="28"/>
          <w:szCs w:val="28"/>
          <w:lang w:val="tt-RU"/>
        </w:rPr>
        <w:t>53</w:t>
      </w:r>
      <w:r w:rsidRPr="006B5DF4">
        <w:rPr>
          <w:rFonts w:ascii="Times New Roman" w:hAnsi="Times New Roman"/>
          <w:sz w:val="28"/>
          <w:szCs w:val="28"/>
          <w:lang w:val="tt-RU"/>
        </w:rPr>
        <w:t xml:space="preserve"> кеше.</w:t>
      </w:r>
    </w:p>
    <w:p w:rsidR="006B5DF4" w:rsidRPr="006B5DF4" w:rsidRDefault="006B5DF4" w:rsidP="006B5DF4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6B5DF4">
        <w:rPr>
          <w:rFonts w:ascii="Times New Roman" w:hAnsi="Times New Roman"/>
          <w:sz w:val="28"/>
          <w:szCs w:val="28"/>
          <w:lang w:val="tt-RU"/>
        </w:rPr>
        <w:t xml:space="preserve">          Тавыш бирү нәтиҗәләре буенча җыенда катнашучы гражданнар тавышлары түбәндәгечә бүленде:</w:t>
      </w:r>
    </w:p>
    <w:p w:rsidR="006B5DF4" w:rsidRPr="006B5DF4" w:rsidRDefault="006B5DF4" w:rsidP="006B5DF4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6B5DF4">
        <w:rPr>
          <w:rFonts w:ascii="Times New Roman" w:hAnsi="Times New Roman"/>
          <w:sz w:val="28"/>
          <w:szCs w:val="28"/>
          <w:lang w:val="tt-RU"/>
        </w:rPr>
        <w:t xml:space="preserve">          «Әйе» позициясе өчен</w:t>
      </w:r>
      <w:r w:rsidR="00EE0E9C">
        <w:rPr>
          <w:rFonts w:ascii="Times New Roman" w:hAnsi="Times New Roman"/>
          <w:sz w:val="28"/>
          <w:szCs w:val="28"/>
          <w:lang w:val="tt-RU"/>
        </w:rPr>
        <w:t xml:space="preserve"> халык җыенында катнашкан </w:t>
      </w:r>
      <w:r w:rsidR="00E54C0D" w:rsidRPr="00E54C0D">
        <w:rPr>
          <w:rFonts w:ascii="Times New Roman" w:hAnsi="Times New Roman"/>
          <w:sz w:val="28"/>
          <w:szCs w:val="28"/>
          <w:lang w:val="tt-RU"/>
        </w:rPr>
        <w:t>2</w:t>
      </w:r>
      <w:r w:rsidR="0060165D">
        <w:rPr>
          <w:rFonts w:ascii="Times New Roman" w:hAnsi="Times New Roman"/>
          <w:sz w:val="28"/>
          <w:szCs w:val="28"/>
          <w:lang w:val="tt-RU"/>
        </w:rPr>
        <w:t>53</w:t>
      </w:r>
      <w:r w:rsidRPr="006B5DF4">
        <w:rPr>
          <w:rFonts w:ascii="Times New Roman" w:hAnsi="Times New Roman"/>
          <w:sz w:val="28"/>
          <w:szCs w:val="28"/>
          <w:lang w:val="tt-RU"/>
        </w:rPr>
        <w:t xml:space="preserve"> кеше тавыш бирде; «Юк» позицияс</w:t>
      </w:r>
      <w:r w:rsidR="00EE0E9C">
        <w:rPr>
          <w:rFonts w:ascii="Times New Roman" w:hAnsi="Times New Roman"/>
          <w:sz w:val="28"/>
          <w:szCs w:val="28"/>
          <w:lang w:val="tt-RU"/>
        </w:rPr>
        <w:t xml:space="preserve">е өчен җыенда катнашкан </w:t>
      </w:r>
      <w:r w:rsidR="0060165D">
        <w:rPr>
          <w:rFonts w:ascii="Times New Roman" w:hAnsi="Times New Roman"/>
          <w:sz w:val="28"/>
          <w:szCs w:val="28"/>
          <w:lang w:val="tt-RU"/>
        </w:rPr>
        <w:t>0</w:t>
      </w:r>
      <w:r w:rsidR="00EE0E9C">
        <w:rPr>
          <w:rFonts w:ascii="Times New Roman" w:hAnsi="Times New Roman"/>
          <w:sz w:val="28"/>
          <w:szCs w:val="28"/>
          <w:lang w:val="tt-RU"/>
        </w:rPr>
        <w:t xml:space="preserve"> кеше тавыш бирде</w:t>
      </w:r>
      <w:r w:rsidRPr="006B5DF4">
        <w:rPr>
          <w:rFonts w:ascii="Times New Roman" w:hAnsi="Times New Roman"/>
          <w:sz w:val="28"/>
          <w:szCs w:val="28"/>
          <w:lang w:val="tt-RU"/>
        </w:rPr>
        <w:t>.</w:t>
      </w:r>
    </w:p>
    <w:p w:rsidR="00EE0E9C" w:rsidRPr="00EE0E9C" w:rsidRDefault="00EE0E9C" w:rsidP="00EE0E9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EE0E9C">
        <w:rPr>
          <w:rFonts w:ascii="Times New Roman" w:hAnsi="Times New Roman"/>
          <w:sz w:val="28"/>
          <w:szCs w:val="28"/>
          <w:lang w:val="tt-RU"/>
        </w:rPr>
        <w:t>Бәян ителгәннәрдән чыгып, халык җыены карар бирде:</w:t>
      </w:r>
    </w:p>
    <w:p w:rsidR="00EE0E9C" w:rsidRDefault="00EE0E9C" w:rsidP="00836C4A">
      <w:pPr>
        <w:pStyle w:val="a3"/>
        <w:numPr>
          <w:ilvl w:val="0"/>
          <w:numId w:val="5"/>
        </w:numPr>
        <w:tabs>
          <w:tab w:val="left" w:pos="1134"/>
        </w:tabs>
        <w:ind w:left="0" w:firstLine="698"/>
        <w:jc w:val="both"/>
        <w:rPr>
          <w:rFonts w:ascii="Times New Roman" w:hAnsi="Times New Roman"/>
          <w:sz w:val="28"/>
          <w:szCs w:val="28"/>
          <w:lang w:val="tt-RU"/>
        </w:rPr>
      </w:pPr>
      <w:r w:rsidRPr="00EE0E9C">
        <w:rPr>
          <w:rFonts w:ascii="Times New Roman" w:hAnsi="Times New Roman"/>
          <w:sz w:val="28"/>
          <w:szCs w:val="28"/>
          <w:lang w:val="tt-RU"/>
        </w:rPr>
        <w:lastRenderedPageBreak/>
        <w:t xml:space="preserve">Татарстан Республикасы Түбән Кама муниципаль районы </w:t>
      </w:r>
      <w:r w:rsidR="00F9000C">
        <w:rPr>
          <w:rFonts w:ascii="Times New Roman" w:hAnsi="Times New Roman"/>
          <w:sz w:val="28"/>
          <w:szCs w:val="28"/>
          <w:lang w:val="tt-RU"/>
        </w:rPr>
        <w:t>Прости</w:t>
      </w:r>
      <w:r w:rsidRPr="00EE0E9C">
        <w:rPr>
          <w:rFonts w:ascii="Times New Roman" w:hAnsi="Times New Roman"/>
          <w:sz w:val="28"/>
          <w:szCs w:val="28"/>
          <w:lang w:val="tt-RU"/>
        </w:rPr>
        <w:t xml:space="preserve"> ав</w:t>
      </w:r>
      <w:r>
        <w:rPr>
          <w:rFonts w:ascii="Times New Roman" w:hAnsi="Times New Roman"/>
          <w:sz w:val="28"/>
          <w:szCs w:val="28"/>
          <w:lang w:val="tt-RU"/>
        </w:rPr>
        <w:t xml:space="preserve">ыл җирлеге составына керүче </w:t>
      </w:r>
      <w:r w:rsidR="00F9000C">
        <w:rPr>
          <w:rFonts w:ascii="Times New Roman" w:hAnsi="Times New Roman"/>
          <w:sz w:val="28"/>
          <w:szCs w:val="28"/>
          <w:lang w:val="tt-RU"/>
        </w:rPr>
        <w:t>Прости</w:t>
      </w:r>
      <w:r w:rsidRPr="00EE0E9C">
        <w:rPr>
          <w:rFonts w:ascii="Times New Roman" w:hAnsi="Times New Roman"/>
          <w:sz w:val="28"/>
          <w:szCs w:val="28"/>
          <w:lang w:val="tt-RU"/>
        </w:rPr>
        <w:t xml:space="preserve"> торак пунктында гражданнар җыенын булган дип, халык җыены нәтиҗәләрен чын дип танырга.</w:t>
      </w:r>
    </w:p>
    <w:p w:rsidR="0060165D" w:rsidRPr="002F029D" w:rsidRDefault="00EE0E9C" w:rsidP="00E00AC2">
      <w:pPr>
        <w:pStyle w:val="a3"/>
        <w:numPr>
          <w:ilvl w:val="0"/>
          <w:numId w:val="5"/>
        </w:numPr>
        <w:tabs>
          <w:tab w:val="left" w:pos="1134"/>
        </w:tabs>
        <w:ind w:left="0" w:firstLine="698"/>
        <w:jc w:val="both"/>
        <w:rPr>
          <w:rFonts w:ascii="Times New Roman" w:hAnsi="Times New Roman"/>
          <w:sz w:val="28"/>
          <w:szCs w:val="28"/>
          <w:lang w:val="tt-RU"/>
        </w:rPr>
      </w:pPr>
      <w:r w:rsidRPr="002F029D">
        <w:rPr>
          <w:rFonts w:ascii="Times New Roman" w:hAnsi="Times New Roman"/>
          <w:sz w:val="28"/>
          <w:szCs w:val="28"/>
          <w:lang w:val="tt-RU"/>
        </w:rPr>
        <w:t>«</w:t>
      </w:r>
      <w:r w:rsidR="00E00AC2" w:rsidRPr="002F029D">
        <w:rPr>
          <w:rFonts w:ascii="Times New Roman" w:hAnsi="Times New Roman"/>
          <w:sz w:val="28"/>
          <w:szCs w:val="28"/>
          <w:shd w:val="clear" w:color="auto" w:fill="F7F8F9"/>
          <w:lang w:val="tt-RU"/>
        </w:rPr>
        <w:t>Татарстан Республикасы Түбән Кама муниципаль районы Прости авыл җирлеге территориясендә яшәү урыны буенча теркәлгән һәр балигъ булган кешедән 202</w:t>
      </w:r>
      <w:r w:rsidR="009F408C">
        <w:rPr>
          <w:rFonts w:ascii="Times New Roman" w:hAnsi="Times New Roman"/>
          <w:sz w:val="28"/>
          <w:szCs w:val="28"/>
          <w:shd w:val="clear" w:color="auto" w:fill="F7F8F9"/>
          <w:lang w:val="tt-RU"/>
        </w:rPr>
        <w:t>6</w:t>
      </w:r>
      <w:bookmarkStart w:id="0" w:name="_GoBack"/>
      <w:bookmarkEnd w:id="0"/>
      <w:r w:rsidR="00E00AC2" w:rsidRPr="002F029D">
        <w:rPr>
          <w:rFonts w:ascii="Times New Roman" w:hAnsi="Times New Roman"/>
          <w:sz w:val="28"/>
          <w:szCs w:val="28"/>
          <w:shd w:val="clear" w:color="auto" w:fill="F7F8F9"/>
          <w:lang w:val="tt-RU"/>
        </w:rPr>
        <w:t xml:space="preserve"> елда үзара салым кертүгә </w:t>
      </w:r>
      <w:r w:rsidR="0060165D" w:rsidRPr="002F029D">
        <w:rPr>
          <w:rFonts w:ascii="Times New Roman" w:hAnsi="Times New Roman"/>
          <w:sz w:val="28"/>
          <w:szCs w:val="28"/>
          <w:shd w:val="clear" w:color="auto" w:fill="F7F8F9"/>
          <w:lang w:val="tt-RU"/>
        </w:rPr>
        <w:t>10</w:t>
      </w:r>
      <w:r w:rsidR="00E00AC2" w:rsidRPr="002F029D">
        <w:rPr>
          <w:rFonts w:ascii="Times New Roman" w:hAnsi="Times New Roman"/>
          <w:sz w:val="28"/>
          <w:szCs w:val="28"/>
          <w:shd w:val="clear" w:color="auto" w:fill="F7F8F9"/>
          <w:lang w:val="tt-RU"/>
        </w:rPr>
        <w:t xml:space="preserve">00 сум күләмендә ризалыгыгыз бармы, моңа 1 төркем инвалидлар, Бөек Ватан сугышында катнашучылар, махсус хәрби операция зонасында хезмәт итүче гражданнарның гаилә әгъзалары, укытуның көндезге формасында белем алучы студентлар; 2 төркем инвалидлар 50 процент күләмендә һәм җирле әһәмияттәге мәсьәләләрне хәл итүгә алынган акчаларны түбәндәге эшләрне башкару буенча җибәрергә: </w:t>
      </w:r>
    </w:p>
    <w:p w:rsidR="009F408C" w:rsidRPr="009F408C" w:rsidRDefault="009F408C" w:rsidP="009F408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9F408C">
        <w:rPr>
          <w:rFonts w:ascii="Times New Roman" w:hAnsi="Times New Roman"/>
          <w:sz w:val="28"/>
          <w:szCs w:val="28"/>
          <w:lang w:val="tt-RU"/>
        </w:rPr>
        <w:t>торак пункт чикләрендә гомуми файдаланудагы җирле әһәмияттәге автомобиль юлларын төзү, ремонтлау (Заречная Луговая, Зеленая, Гагарина һәм Дачная 1я, 2 нче, Лесная урамнары буйлап вак таш юл сибү; китерү шартнамәсе буенча вак таш сатып алу; шартнамә буенча транспорт хезмәтләре өчен түләү);</w:t>
      </w:r>
    </w:p>
    <w:p w:rsidR="009F408C" w:rsidRPr="009F408C" w:rsidRDefault="009F408C" w:rsidP="009F408C">
      <w:pPr>
        <w:pStyle w:val="a4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408C">
        <w:rPr>
          <w:rFonts w:ascii="Times New Roman" w:hAnsi="Times New Roman"/>
          <w:sz w:val="28"/>
          <w:szCs w:val="28"/>
        </w:rPr>
        <w:t>торак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пунктның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башка </w:t>
      </w:r>
      <w:proofErr w:type="spellStart"/>
      <w:r w:rsidRPr="009F408C">
        <w:rPr>
          <w:rFonts w:ascii="Times New Roman" w:hAnsi="Times New Roman"/>
          <w:sz w:val="28"/>
          <w:szCs w:val="28"/>
        </w:rPr>
        <w:t>территориялә</w:t>
      </w:r>
      <w:proofErr w:type="gramStart"/>
      <w:r w:rsidRPr="009F408C">
        <w:rPr>
          <w:rFonts w:ascii="Times New Roman" w:hAnsi="Times New Roman"/>
          <w:sz w:val="28"/>
          <w:szCs w:val="28"/>
        </w:rPr>
        <w:t>рен</w:t>
      </w:r>
      <w:proofErr w:type="spellEnd"/>
      <w:r w:rsidRPr="009F4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hAnsi="Times New Roman"/>
          <w:sz w:val="28"/>
          <w:szCs w:val="28"/>
        </w:rPr>
        <w:t>т</w:t>
      </w:r>
      <w:proofErr w:type="gramEnd"/>
      <w:r w:rsidRPr="009F408C">
        <w:rPr>
          <w:rFonts w:ascii="Times New Roman" w:hAnsi="Times New Roman"/>
          <w:sz w:val="28"/>
          <w:szCs w:val="28"/>
        </w:rPr>
        <w:t>өзекләндерү</w:t>
      </w:r>
      <w:proofErr w:type="spellEnd"/>
      <w:r w:rsidRPr="009F408C">
        <w:rPr>
          <w:rFonts w:ascii="Times New Roman" w:hAnsi="Times New Roman"/>
          <w:sz w:val="28"/>
          <w:szCs w:val="28"/>
        </w:rPr>
        <w:t>.</w:t>
      </w:r>
    </w:p>
    <w:p w:rsidR="009F408C" w:rsidRDefault="009F408C" w:rsidP="009F4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Гражданнарның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үзара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салым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акчалары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Җыен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9F408C">
        <w:rPr>
          <w:rFonts w:ascii="Times New Roman" w:eastAsia="Calibri" w:hAnsi="Times New Roman" w:cs="Times New Roman"/>
          <w:sz w:val="28"/>
          <w:szCs w:val="28"/>
        </w:rPr>
        <w:t>үбән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Кама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Прости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җирлегенең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торак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(24.10.2022г. № 2) 52677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сум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58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тиен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күләмендә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Прости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авылының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суүткәргеч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челтәрен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ремонтлауга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торак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пункт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чикләрендә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кулланылыштагы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әһәмияткә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ия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булган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автомобиль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юлларын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төзүгә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карап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тотуга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вак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таш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алуга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F408C">
        <w:rPr>
          <w:rFonts w:ascii="Times New Roman" w:eastAsia="Calibri" w:hAnsi="Times New Roman" w:cs="Times New Roman"/>
          <w:sz w:val="28"/>
          <w:szCs w:val="28"/>
        </w:rPr>
        <w:t>юнәлдерергә</w:t>
      </w:r>
      <w:proofErr w:type="spellEnd"/>
      <w:r w:rsidRPr="009F40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C4A" w:rsidRPr="009F408C" w:rsidRDefault="00836C4A" w:rsidP="00F853A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61690A" w:rsidRPr="00836C4A" w:rsidRDefault="00EE0E9C" w:rsidP="00F853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tt-RU"/>
        </w:rPr>
      </w:pPr>
      <w:r w:rsidRPr="0061690A"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 w:rsidR="008E1158">
        <w:rPr>
          <w:rFonts w:ascii="Times New Roman" w:hAnsi="Times New Roman"/>
          <w:sz w:val="28"/>
          <w:szCs w:val="28"/>
          <w:lang w:val="tt-RU"/>
        </w:rPr>
        <w:t xml:space="preserve">               </w:t>
      </w:r>
      <w:r w:rsidRPr="0061690A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8E1158" w:rsidRPr="00836C4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61690A">
        <w:rPr>
          <w:rFonts w:ascii="Times New Roman" w:hAnsi="Times New Roman"/>
          <w:sz w:val="28"/>
          <w:szCs w:val="28"/>
          <w:lang w:val="tt-RU"/>
        </w:rPr>
        <w:t>ӘЙЕ</w:t>
      </w:r>
      <w:r w:rsidR="008E1158" w:rsidRPr="0061690A">
        <w:rPr>
          <w:rFonts w:ascii="Times New Roman" w:hAnsi="Times New Roman"/>
          <w:sz w:val="28"/>
          <w:szCs w:val="28"/>
          <w:lang w:val="tt-RU"/>
        </w:rPr>
        <w:t>»</w:t>
      </w:r>
      <w:r w:rsidRPr="0061690A">
        <w:rPr>
          <w:rFonts w:ascii="Times New Roman" w:hAnsi="Times New Roman"/>
          <w:sz w:val="28"/>
          <w:szCs w:val="28"/>
          <w:lang w:val="tt-RU"/>
        </w:rPr>
        <w:t xml:space="preserve">                           </w:t>
      </w:r>
      <w:r w:rsidR="008E1158" w:rsidRPr="00836C4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1158">
        <w:rPr>
          <w:rFonts w:ascii="Times New Roman" w:hAnsi="Times New Roman"/>
          <w:sz w:val="28"/>
          <w:szCs w:val="28"/>
          <w:lang w:val="tt-RU"/>
        </w:rPr>
        <w:t>ЮК»</w:t>
      </w:r>
    </w:p>
    <w:p w:rsidR="00B13702" w:rsidRDefault="00EE0E9C" w:rsidP="00E00A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836C4A">
        <w:rPr>
          <w:rFonts w:ascii="Times New Roman" w:hAnsi="Times New Roman"/>
          <w:sz w:val="28"/>
          <w:szCs w:val="28"/>
          <w:lang w:val="tt-RU"/>
        </w:rPr>
        <w:t>мәсьәләсе буенча карарны кабул ителгән дип танырга.</w:t>
      </w:r>
    </w:p>
    <w:p w:rsidR="00F853A9" w:rsidRPr="00836C4A" w:rsidRDefault="00F853A9" w:rsidP="00836C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B0BE2" w:rsidRPr="00F853A9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F853A9">
        <w:rPr>
          <w:rFonts w:ascii="Times New Roman" w:hAnsi="Times New Roman"/>
          <w:sz w:val="28"/>
          <w:szCs w:val="28"/>
          <w:lang w:val="tt-RU"/>
        </w:rPr>
        <w:t>3</w:t>
      </w:r>
      <w:r w:rsidR="00B13702" w:rsidRPr="00F853A9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EE0E9C" w:rsidRPr="00F853A9">
        <w:rPr>
          <w:rFonts w:ascii="Times New Roman" w:hAnsi="Times New Roman"/>
          <w:sz w:val="28"/>
          <w:szCs w:val="28"/>
          <w:lang w:val="tt-RU"/>
        </w:rPr>
        <w:t xml:space="preserve">Гражданнар җыены нәтиҗәләрен мәгълүмат стендларына, </w:t>
      </w:r>
      <w:r w:rsidR="00F9000C" w:rsidRPr="00F853A9">
        <w:rPr>
          <w:rFonts w:ascii="Times New Roman" w:hAnsi="Times New Roman"/>
          <w:sz w:val="28"/>
          <w:szCs w:val="28"/>
          <w:lang w:val="tt-RU"/>
        </w:rPr>
        <w:t>Прости</w:t>
      </w:r>
      <w:r w:rsidR="00EE0E9C" w:rsidRPr="00F853A9">
        <w:rPr>
          <w:rFonts w:ascii="Times New Roman" w:hAnsi="Times New Roman"/>
          <w:sz w:val="28"/>
          <w:szCs w:val="28"/>
          <w:lang w:val="tt-RU"/>
        </w:rPr>
        <w:t xml:space="preserve"> авыл җирлеге сайтында урнаштыру юлы белән игълан итәргә.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Әлеге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карарны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норматив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хокукый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актлары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регистрына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кертү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өчен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җибәрергә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836C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0E9C" w:rsidRPr="00EE0E9C" w:rsidRDefault="00EE0E9C" w:rsidP="00EE0E9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E0E9C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E9C">
        <w:rPr>
          <w:rFonts w:ascii="Times New Roman" w:hAnsi="Times New Roman"/>
          <w:sz w:val="28"/>
          <w:szCs w:val="28"/>
        </w:rPr>
        <w:t>җыенында</w:t>
      </w:r>
      <w:proofErr w:type="spellEnd"/>
      <w:r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E0E9C">
        <w:rPr>
          <w:rFonts w:ascii="Times New Roman" w:hAnsi="Times New Roman"/>
          <w:sz w:val="28"/>
          <w:szCs w:val="28"/>
        </w:rPr>
        <w:t>р</w:t>
      </w:r>
      <w:proofErr w:type="gramEnd"/>
      <w:r w:rsidRPr="00EE0E9C">
        <w:rPr>
          <w:rFonts w:ascii="Times New Roman" w:hAnsi="Times New Roman"/>
          <w:sz w:val="28"/>
          <w:szCs w:val="28"/>
        </w:rPr>
        <w:t>әислек</w:t>
      </w:r>
      <w:proofErr w:type="spellEnd"/>
      <w:r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0E9C">
        <w:rPr>
          <w:rFonts w:ascii="Times New Roman" w:hAnsi="Times New Roman"/>
          <w:sz w:val="28"/>
          <w:szCs w:val="28"/>
        </w:rPr>
        <w:t>итүче</w:t>
      </w:r>
      <w:proofErr w:type="spellEnd"/>
      <w:r w:rsidRPr="00EE0E9C">
        <w:rPr>
          <w:rFonts w:ascii="Times New Roman" w:hAnsi="Times New Roman"/>
          <w:sz w:val="28"/>
          <w:szCs w:val="28"/>
        </w:rPr>
        <w:t xml:space="preserve">, </w:t>
      </w:r>
    </w:p>
    <w:p w:rsidR="000C02C2" w:rsidRPr="00B00FEA" w:rsidRDefault="00EF1487" w:rsidP="00616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Прости</w:t>
      </w:r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авыл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җирлеге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E9C" w:rsidRPr="00EE0E9C">
        <w:rPr>
          <w:rFonts w:ascii="Times New Roman" w:hAnsi="Times New Roman"/>
          <w:sz w:val="28"/>
          <w:szCs w:val="28"/>
        </w:rPr>
        <w:t>башлыгы</w:t>
      </w:r>
      <w:proofErr w:type="spellEnd"/>
      <w:r w:rsidR="00EE0E9C" w:rsidRPr="00EE0E9C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0C02C2">
        <w:rPr>
          <w:rFonts w:ascii="Times New Roman" w:hAnsi="Times New Roman" w:cs="Times New Roman"/>
          <w:sz w:val="28"/>
          <w:szCs w:val="28"/>
        </w:rPr>
        <w:t>Д.А. Бәдәртинов</w:t>
      </w:r>
    </w:p>
    <w:p w:rsidR="009B0BE2" w:rsidRDefault="009B0BE2" w:rsidP="00EE0E9C">
      <w:pPr>
        <w:pStyle w:val="a3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12FF1"/>
    <w:multiLevelType w:val="hybridMultilevel"/>
    <w:tmpl w:val="FDAA1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22491"/>
    <w:multiLevelType w:val="hybridMultilevel"/>
    <w:tmpl w:val="17D0E20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637B5"/>
    <w:multiLevelType w:val="hybridMultilevel"/>
    <w:tmpl w:val="B7F0E880"/>
    <w:lvl w:ilvl="0" w:tplc="94F88674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82056"/>
    <w:multiLevelType w:val="hybridMultilevel"/>
    <w:tmpl w:val="7570E474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92AE2"/>
    <w:multiLevelType w:val="hybridMultilevel"/>
    <w:tmpl w:val="D91C8332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21D4C"/>
    <w:multiLevelType w:val="hybridMultilevel"/>
    <w:tmpl w:val="A0FEDCD2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067035"/>
    <w:rsid w:val="000B1704"/>
    <w:rsid w:val="000C02C2"/>
    <w:rsid w:val="000E372D"/>
    <w:rsid w:val="0010495F"/>
    <w:rsid w:val="001479A4"/>
    <w:rsid w:val="00157813"/>
    <w:rsid w:val="001650FF"/>
    <w:rsid w:val="00193AA1"/>
    <w:rsid w:val="001B7B7D"/>
    <w:rsid w:val="001E5F54"/>
    <w:rsid w:val="001F0F15"/>
    <w:rsid w:val="002A6525"/>
    <w:rsid w:val="002F029D"/>
    <w:rsid w:val="003467C3"/>
    <w:rsid w:val="00350908"/>
    <w:rsid w:val="00386613"/>
    <w:rsid w:val="003B6A0F"/>
    <w:rsid w:val="003C7D84"/>
    <w:rsid w:val="003D0170"/>
    <w:rsid w:val="004649FD"/>
    <w:rsid w:val="004C2F9D"/>
    <w:rsid w:val="004D437E"/>
    <w:rsid w:val="0050191D"/>
    <w:rsid w:val="00551A47"/>
    <w:rsid w:val="00565DEB"/>
    <w:rsid w:val="005A1495"/>
    <w:rsid w:val="0060165D"/>
    <w:rsid w:val="0061690A"/>
    <w:rsid w:val="00642BEA"/>
    <w:rsid w:val="006572A7"/>
    <w:rsid w:val="006A02A7"/>
    <w:rsid w:val="006A030A"/>
    <w:rsid w:val="006B5DF4"/>
    <w:rsid w:val="0072438A"/>
    <w:rsid w:val="00732E23"/>
    <w:rsid w:val="00836C4A"/>
    <w:rsid w:val="00860714"/>
    <w:rsid w:val="00860D39"/>
    <w:rsid w:val="00862649"/>
    <w:rsid w:val="008D4706"/>
    <w:rsid w:val="008E1158"/>
    <w:rsid w:val="00950BDC"/>
    <w:rsid w:val="00976342"/>
    <w:rsid w:val="009B0BE2"/>
    <w:rsid w:val="009F408C"/>
    <w:rsid w:val="00AC7DD5"/>
    <w:rsid w:val="00B13702"/>
    <w:rsid w:val="00B40DC6"/>
    <w:rsid w:val="00B55368"/>
    <w:rsid w:val="00BD3655"/>
    <w:rsid w:val="00C07479"/>
    <w:rsid w:val="00C42A4C"/>
    <w:rsid w:val="00C732C1"/>
    <w:rsid w:val="00CD44E5"/>
    <w:rsid w:val="00CE2A0F"/>
    <w:rsid w:val="00D42B9A"/>
    <w:rsid w:val="00DC0524"/>
    <w:rsid w:val="00E00AC2"/>
    <w:rsid w:val="00E04636"/>
    <w:rsid w:val="00E163A7"/>
    <w:rsid w:val="00E23476"/>
    <w:rsid w:val="00E23EB5"/>
    <w:rsid w:val="00E45435"/>
    <w:rsid w:val="00E54C0D"/>
    <w:rsid w:val="00E76344"/>
    <w:rsid w:val="00EA2EEE"/>
    <w:rsid w:val="00ED511B"/>
    <w:rsid w:val="00EE0E9C"/>
    <w:rsid w:val="00EF0C34"/>
    <w:rsid w:val="00EF1487"/>
    <w:rsid w:val="00F6713E"/>
    <w:rsid w:val="00F67CAA"/>
    <w:rsid w:val="00F853A9"/>
    <w:rsid w:val="00F9000C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29</cp:revision>
  <cp:lastPrinted>2024-12-03T05:05:00Z</cp:lastPrinted>
  <dcterms:created xsi:type="dcterms:W3CDTF">2019-11-21T06:51:00Z</dcterms:created>
  <dcterms:modified xsi:type="dcterms:W3CDTF">2025-12-09T12:29:00Z</dcterms:modified>
</cp:coreProperties>
</file>